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589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значения Сургута ХМАО-Югры Зиннурова Т.И.,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находящийся по адресу: Тюменская область,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509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Лоб М.М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правонарушении, предусмотренном частью 1 статьи 12.8 Кодекса Российской Федерации об административных правонарушениях, в отношении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Лоб Михаила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14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минут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автодороге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возле </w:t>
      </w:r>
      <w:r>
        <w:rPr>
          <w:rStyle w:val="cat-UserDefinedgrp-31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Лоб М.М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управлял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транспортным 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Style w:val="cat-UserDefinedgrp-32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имеющим государственный регистрационный знак </w:t>
      </w:r>
      <w:r>
        <w:rPr>
          <w:rStyle w:val="cat-UserDefinedgrp-33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находясь в состоянии опьянения, чем нарушил пункт 2.7 Правил дорожного движения Российской Федерации.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Лоб М.М</w:t>
      </w:r>
      <w:r>
        <w:rPr>
          <w:rFonts w:ascii="Times New Roman" w:eastAsia="Times New Roman" w:hAnsi="Times New Roman" w:cs="Times New Roman"/>
          <w:sz w:val="26"/>
          <w:szCs w:val="26"/>
        </w:rPr>
        <w:t>. в судебном заседании 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заслушав </w:t>
      </w:r>
      <w:r>
        <w:rPr>
          <w:rFonts w:ascii="Times New Roman" w:eastAsia="Times New Roman" w:hAnsi="Times New Roman" w:cs="Times New Roman"/>
          <w:sz w:val="26"/>
          <w:szCs w:val="26"/>
        </w:rPr>
        <w:t>Лоб М.М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приходит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пункту 2.7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№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1090 (с изменениями и дополнениями),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обосновании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Лоб М.М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административном правонарушении представлены следующие доказательства: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ХМ № </w:t>
      </w:r>
      <w:r>
        <w:rPr>
          <w:rFonts w:ascii="Times New Roman" w:eastAsia="Times New Roman" w:hAnsi="Times New Roman" w:cs="Times New Roman"/>
          <w:sz w:val="26"/>
          <w:szCs w:val="26"/>
        </w:rPr>
        <w:t>674689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14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 в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автодороге возле </w:t>
      </w:r>
      <w:r>
        <w:rPr>
          <w:rStyle w:val="cat-UserDefinedgrp-31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Лоб М.М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управлял транспортным средством «</w:t>
      </w:r>
      <w:r>
        <w:rPr>
          <w:rStyle w:val="cat-UserDefinedgrp-32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имеющим государственный регистрационный знак </w:t>
      </w:r>
      <w:r>
        <w:rPr>
          <w:rStyle w:val="cat-UserDefinedgrp-33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находясь в состоянии опьянения, чем нарушил пункт 2.7 Правил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отстранении от управления транспортным средством 86 ПК </w:t>
      </w:r>
      <w:r>
        <w:rPr>
          <w:rFonts w:ascii="Times New Roman" w:eastAsia="Times New Roman" w:hAnsi="Times New Roman" w:cs="Times New Roman"/>
          <w:sz w:val="26"/>
          <w:szCs w:val="26"/>
        </w:rPr>
        <w:t>071828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Лоб М.М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отстранен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управления транспортным </w:t>
      </w:r>
      <w:r>
        <w:rPr>
          <w:rFonts w:ascii="Times New Roman" w:eastAsia="Times New Roman" w:hAnsi="Times New Roman" w:cs="Times New Roman"/>
          <w:sz w:val="26"/>
          <w:szCs w:val="26"/>
        </w:rPr>
        <w:t>средством «</w:t>
      </w:r>
      <w:r>
        <w:rPr>
          <w:rStyle w:val="cat-UserDefinedgrp-32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имеющим государственный регистрационный знак </w:t>
      </w:r>
      <w:r>
        <w:rPr>
          <w:rStyle w:val="cat-UserDefinedgrp-33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 наличии признаков опьянения.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Копию протокола </w:t>
      </w:r>
      <w:r>
        <w:rPr>
          <w:rFonts w:ascii="Times New Roman" w:eastAsia="Times New Roman" w:hAnsi="Times New Roman" w:cs="Times New Roman"/>
          <w:sz w:val="26"/>
          <w:szCs w:val="26"/>
        </w:rPr>
        <w:t>Лоб М.М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получил. Протокол составлен с </w:t>
      </w:r>
      <w:r>
        <w:rPr>
          <w:rFonts w:ascii="Times New Roman" w:eastAsia="Times New Roman" w:hAnsi="Times New Roman" w:cs="Times New Roman"/>
          <w:sz w:val="26"/>
          <w:szCs w:val="26"/>
        </w:rPr>
        <w:t>применением видеофиксации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результат освидетельствования на бумажном носителе, согласно которому в выдыхаемом </w:t>
      </w:r>
      <w:r>
        <w:rPr>
          <w:rFonts w:ascii="Times New Roman" w:eastAsia="Times New Roman" w:hAnsi="Times New Roman" w:cs="Times New Roman"/>
          <w:sz w:val="26"/>
          <w:szCs w:val="26"/>
        </w:rPr>
        <w:t>Лоб М.М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воздухе зафиксировано наличие абсолютного этилового спирта в количестве </w:t>
      </w:r>
      <w:r>
        <w:rPr>
          <w:rFonts w:ascii="Times New Roman" w:eastAsia="Times New Roman" w:hAnsi="Times New Roman" w:cs="Times New Roman"/>
          <w:sz w:val="26"/>
          <w:szCs w:val="26"/>
        </w:rPr>
        <w:t>0.493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мг/л. Результат подписан </w:t>
      </w:r>
      <w:r>
        <w:rPr>
          <w:rFonts w:ascii="Times New Roman" w:eastAsia="Times New Roman" w:hAnsi="Times New Roman" w:cs="Times New Roman"/>
          <w:sz w:val="26"/>
          <w:szCs w:val="26"/>
        </w:rPr>
        <w:t>Лоб М.М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 каких-либо замечаний. Освидетельствование проведено с применением видеофиксации;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акт освидетельствования на состояние алкогольного опьянения 86 ГП </w:t>
      </w:r>
      <w:r>
        <w:rPr>
          <w:rFonts w:ascii="Times New Roman" w:eastAsia="Times New Roman" w:hAnsi="Times New Roman" w:cs="Times New Roman"/>
          <w:sz w:val="26"/>
          <w:szCs w:val="26"/>
        </w:rPr>
        <w:t>059077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согласно которому при наличии признаков опьянения: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запах алкоголя изо рта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Лоб М.М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Данный акт составлен с применением видеофиксации;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86 НП № 045742 о направлении на медицинское освидетельствование на состояние опьянения от 14.04.2025,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наличии 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Лоб М.М. </w:t>
      </w:r>
      <w:r>
        <w:rPr>
          <w:rFonts w:ascii="Times New Roman" w:eastAsia="Times New Roman" w:hAnsi="Times New Roman" w:cs="Times New Roman"/>
          <w:sz w:val="26"/>
          <w:szCs w:val="26"/>
        </w:rPr>
        <w:t>признаков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пройти медицинское освидетельствование </w:t>
      </w:r>
      <w:r>
        <w:rPr>
          <w:rFonts w:ascii="Times New Roman" w:eastAsia="Times New Roman" w:hAnsi="Times New Roman" w:cs="Times New Roman"/>
          <w:sz w:val="26"/>
          <w:szCs w:val="26"/>
        </w:rPr>
        <w:t>Лоб М.М. согласился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Данный протокол составлен </w:t>
      </w:r>
      <w:r>
        <w:rPr>
          <w:rFonts w:ascii="Times New Roman" w:eastAsia="Times New Roman" w:hAnsi="Times New Roman" w:cs="Times New Roman"/>
          <w:sz w:val="26"/>
          <w:szCs w:val="26"/>
        </w:rPr>
        <w:t>с применением видеофиксации;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2" w:firstLine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8"/>
          <w:szCs w:val="28"/>
        </w:rPr>
        <w:t>002330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у </w:t>
      </w:r>
      <w:r>
        <w:rPr>
          <w:rFonts w:ascii="Times New Roman" w:eastAsia="Times New Roman" w:hAnsi="Times New Roman" w:cs="Times New Roman"/>
          <w:sz w:val="26"/>
          <w:szCs w:val="26"/>
        </w:rPr>
        <w:t>Лоб М.М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установлено состояние опьянения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0,49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мг/л.;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86 СП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69370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года о задержании транспортного средства;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рапорт сотрудник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ИДПС ОБДПС ГАИ УМВД России по г. Сургуту, в котором изложены обстоятельства административного правонарушения;</w:t>
      </w:r>
    </w:p>
    <w:p>
      <w:pPr>
        <w:widowControl w:val="0"/>
        <w:spacing w:before="5" w:after="0" w:line="322" w:lineRule="atLeast"/>
        <w:ind w:left="568" w:right="1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карточка операции с ВУ;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5" w:after="0" w:line="322" w:lineRule="atLeast"/>
        <w:ind w:left="568" w:right="1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карточка учета ТС;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- сведения о привлечении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Лоб М.М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справка инспектора ОИАЗ Госавтоинспекции ОМВД России по городу Сургуту;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CD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диск с видеофиксацией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роцедуры освидетельствования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состояние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>Лоб М.М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содержащий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видеофайлов.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Лоб М.М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Лоб М.М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части 1 статьи 12.8 Кодекса Российской Федерации об административных правонарушениях, то есть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ответственность, предусмотренных ст. 4.2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учитывает признание вины и раскаяние в содеянном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статьёй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учитывает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 судья,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Лоб М.М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наличие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принимая во внимание обстоятельства совершения административного правонарушения, полагает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Лоб М.М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с лишением права управления транспортными средствами, поскольку данный вид наказания является справедливым и соразмерным содеянному.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Лоб Михаила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размере 45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</w:t>
      </w:r>
      <w:r>
        <w:rPr>
          <w:rFonts w:ascii="Times New Roman" w:eastAsia="Times New Roman" w:hAnsi="Times New Roman" w:cs="Times New Roman"/>
          <w:sz w:val="26"/>
          <w:szCs w:val="26"/>
        </w:rPr>
        <w:t>сорок пять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тысяч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шесть</w:t>
      </w:r>
      <w:r>
        <w:rPr>
          <w:rFonts w:ascii="Times New Roman" w:eastAsia="Times New Roman" w:hAnsi="Times New Roman" w:cs="Times New Roman"/>
          <w:sz w:val="26"/>
          <w:szCs w:val="26"/>
        </w:rPr>
        <w:t>) месяцев.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оплачивать на номер счета получателя платежа 03100643000000018700 в РКЦ Ханты-Мансийск; БИК 007162163; ОКТМО </w:t>
      </w:r>
      <w:r>
        <w:rPr>
          <w:rFonts w:ascii="Times New Roman" w:eastAsia="Times New Roman" w:hAnsi="Times New Roman" w:cs="Times New Roman"/>
          <w:sz w:val="26"/>
          <w:szCs w:val="26"/>
        </w:rPr>
        <w:t>718 2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6 000; ИНН 860 101 0390; КПП 860 101 001; КБК 18811601123010001140;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40102810245370000007. Получатель: УФК по ХМАО-Югре (УМВД России по ХМАО-Югре); УИН 188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104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862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7498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Госавтоинспекцию </w:t>
      </w:r>
      <w:r>
        <w:rPr>
          <w:rFonts w:ascii="Times New Roman" w:eastAsia="Times New Roman" w:hAnsi="Times New Roman" w:cs="Times New Roman"/>
          <w:sz w:val="26"/>
          <w:szCs w:val="26"/>
        </w:rPr>
        <w:t>УМВД России по г. Сургут</w:t>
      </w:r>
      <w:r>
        <w:rPr>
          <w:rFonts w:ascii="Times New Roman" w:eastAsia="Times New Roman" w:hAnsi="Times New Roman" w:cs="Times New Roman"/>
          <w:sz w:val="26"/>
          <w:szCs w:val="26"/>
        </w:rPr>
        <w:t>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статьи 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указанного срока возобновляется со дня сдачи лицом или изъятия у него соответствующего документа.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мировую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Т.И. Зиннурова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 «30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№5 Сургутского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589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частью 1 статьи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представить по адресу: г. Сургу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т, ул. Гагарина, дом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sz w:val="22"/>
          <w:szCs w:val="22"/>
        </w:rPr>
        <w:t>106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либо на электронную почту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Surgut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5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@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mirsud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86.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ru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UserDefinedgrp-32rplc-16">
    <w:name w:val="cat-UserDefined grp-32 rplc-16"/>
    <w:basedOn w:val="DefaultParagraphFont"/>
  </w:style>
  <w:style w:type="character" w:customStyle="1" w:styleId="cat-UserDefinedgrp-33rplc-18">
    <w:name w:val="cat-UserDefined grp-33 rplc-18"/>
    <w:basedOn w:val="DefaultParagraphFont"/>
  </w:style>
  <w:style w:type="character" w:customStyle="1" w:styleId="cat-UserDefinedgrp-31rplc-26">
    <w:name w:val="cat-UserDefined grp-31 rplc-26"/>
    <w:basedOn w:val="DefaultParagraphFont"/>
  </w:style>
  <w:style w:type="character" w:customStyle="1" w:styleId="cat-UserDefinedgrp-32rplc-30">
    <w:name w:val="cat-UserDefined grp-32 rplc-30"/>
    <w:basedOn w:val="DefaultParagraphFont"/>
  </w:style>
  <w:style w:type="character" w:customStyle="1" w:styleId="cat-UserDefinedgrp-33rplc-32">
    <w:name w:val="cat-UserDefined grp-33 rplc-32"/>
    <w:basedOn w:val="DefaultParagraphFont"/>
  </w:style>
  <w:style w:type="character" w:customStyle="1" w:styleId="cat-UserDefinedgrp-32rplc-38">
    <w:name w:val="cat-UserDefined grp-32 rplc-38"/>
    <w:basedOn w:val="DefaultParagraphFont"/>
  </w:style>
  <w:style w:type="character" w:customStyle="1" w:styleId="cat-UserDefinedgrp-33rplc-40">
    <w:name w:val="cat-UserDefined grp-33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